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BB065">
      <w:pPr>
        <w:keepNext/>
        <w:keepLines/>
        <w:adjustRightInd/>
        <w:snapToGrid/>
        <w:spacing w:after="0"/>
        <w:jc w:val="center"/>
        <w:outlineLvl w:val="0"/>
        <w:rPr>
          <w:rFonts w:ascii="Calibri" w:hAnsi="Calibri" w:eastAsia="宋体" w:cs="Calibri"/>
          <w:b/>
          <w:bCs/>
          <w:color w:val="000000"/>
          <w:kern w:val="44"/>
          <w:sz w:val="24"/>
          <w:szCs w:val="24"/>
        </w:rPr>
      </w:pPr>
      <w:bookmarkStart w:id="0" w:name="_Toc502910552"/>
      <w:bookmarkStart w:id="1" w:name="_Toc24048"/>
      <w:bookmarkStart w:id="2" w:name="_Toc22456"/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建设项目环境保护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三同时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竣工验收登记表</w:t>
      </w:r>
      <w:bookmarkEnd w:id="0"/>
      <w:bookmarkEnd w:id="1"/>
      <w:bookmarkEnd w:id="2"/>
    </w:p>
    <w:p w14:paraId="5AD9CC52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7"/>
        <w:tblW w:w="4998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139"/>
        <w:gridCol w:w="1484"/>
        <w:gridCol w:w="610"/>
        <w:gridCol w:w="1244"/>
        <w:gridCol w:w="921"/>
        <w:gridCol w:w="634"/>
        <w:gridCol w:w="175"/>
        <w:gridCol w:w="347"/>
        <w:gridCol w:w="388"/>
        <w:gridCol w:w="924"/>
        <w:gridCol w:w="733"/>
        <w:gridCol w:w="230"/>
        <w:gridCol w:w="1725"/>
        <w:gridCol w:w="990"/>
        <w:gridCol w:w="128"/>
        <w:gridCol w:w="290"/>
        <w:gridCol w:w="591"/>
        <w:gridCol w:w="232"/>
        <w:gridCol w:w="676"/>
        <w:gridCol w:w="818"/>
      </w:tblGrid>
      <w:tr w14:paraId="3B2F1E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265EE3B6">
            <w:pPr>
              <w:spacing w:after="0"/>
              <w:ind w:left="113" w:right="113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3F17FA6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4B2742D0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eastAsia="zh-CN"/>
              </w:rPr>
              <w:t>新能源材料生产加工项目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4697B4ED">
            <w:pPr>
              <w:spacing w:after="0"/>
              <w:jc w:val="center"/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  <w:t>项目代码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6418CF16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2019-340803-30-03-014507</w:t>
            </w:r>
          </w:p>
        </w:tc>
        <w:tc>
          <w:tcPr>
            <w:tcW w:w="362" w:type="pct"/>
            <w:tcMar>
              <w:left w:w="57" w:type="dxa"/>
              <w:right w:w="57" w:type="dxa"/>
            </w:tcMar>
            <w:vAlign w:val="center"/>
          </w:tcPr>
          <w:p w14:paraId="00AC3C34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1000" w:type="pct"/>
            <w:gridSpan w:val="6"/>
            <w:tcMar>
              <w:left w:w="57" w:type="dxa"/>
              <w:right w:w="57" w:type="dxa"/>
            </w:tcMar>
          </w:tcPr>
          <w:p w14:paraId="30700A66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安徽省安庆市大观区十里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eastAsia="zh-CN"/>
              </w:rPr>
              <w:t>铺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乡林业村</w:t>
            </w:r>
          </w:p>
        </w:tc>
      </w:tr>
      <w:tr w14:paraId="55C1287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31676F7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7B33F2A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31EDDAD3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C3091石墨及碳素制品制造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3CFAAD8F">
            <w:pPr>
              <w:spacing w:after="0"/>
              <w:jc w:val="center"/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1230" w:type="pct"/>
            <w:gridSpan w:val="5"/>
            <w:tcMar>
              <w:left w:w="57" w:type="dxa"/>
              <w:right w:w="57" w:type="dxa"/>
            </w:tcMar>
            <w:vAlign w:val="center"/>
          </w:tcPr>
          <w:p w14:paraId="7E9D3518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sym w:font="Wingdings 2" w:char="0052"/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改扩建  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技术改造</w:t>
            </w:r>
          </w:p>
        </w:tc>
        <w:tc>
          <w:tcPr>
            <w:tcW w:w="301" w:type="pct"/>
            <w:gridSpan w:val="2"/>
            <w:tcMar>
              <w:left w:w="57" w:type="dxa"/>
              <w:right w:w="57" w:type="dxa"/>
            </w:tcMar>
          </w:tcPr>
          <w:p w14:paraId="1A0DEDEA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546" w:type="pct"/>
            <w:gridSpan w:val="2"/>
            <w:tcMar>
              <w:left w:w="57" w:type="dxa"/>
              <w:right w:w="57" w:type="dxa"/>
            </w:tcMar>
          </w:tcPr>
          <w:p w14:paraId="393DC91A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11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  度 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97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 分 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5.623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 秒</w:t>
            </w:r>
          </w:p>
          <w:p w14:paraId="51191806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 30 度  56 分 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2.856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 xml:space="preserve"> 秒</w:t>
            </w:r>
          </w:p>
        </w:tc>
      </w:tr>
      <w:tr w14:paraId="503E176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2E9B2B1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05ACB44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0CEB4B61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年生产增碳剂、负极材料、摩擦材料、造粒产品26400t/a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6FCE3ED6">
            <w:pPr>
              <w:spacing w:after="0"/>
              <w:jc w:val="center"/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07D692DC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年生产增碳剂、负极材料、摩擦材料12600t/a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5F81F092">
            <w:pPr>
              <w:spacing w:after="0"/>
              <w:jc w:val="center"/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017A625F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</w:tr>
      <w:tr w14:paraId="03CFEC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7462216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4CDAC8B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118C919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观环建函(2021)10号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0EDF1DA3">
            <w:pPr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b/>
                <w:bCs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28985AE8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观环建函(2021)10号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7748854F">
            <w:pPr>
              <w:spacing w:after="0"/>
              <w:jc w:val="center"/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b/>
                <w:bCs/>
                <w:color w:val="000000"/>
                <w:kern w:val="2"/>
                <w:sz w:val="15"/>
                <w:szCs w:val="15"/>
                <w:lang w:val="en-US" w:eastAsia="zh-CN"/>
              </w:rPr>
              <w:t>环评文件类型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76980ABC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环境影响报告表</w:t>
            </w:r>
          </w:p>
        </w:tc>
      </w:tr>
      <w:tr w14:paraId="18ACBFD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531E6FD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578D97F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38373785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23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11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79593F03">
            <w:pPr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b/>
                <w:bCs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34E55CEA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25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6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1E8DF1D7">
            <w:pPr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bCs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01E1D7C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2024年4月</w:t>
            </w:r>
          </w:p>
        </w:tc>
      </w:tr>
      <w:tr w14:paraId="3C83A1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0F3D113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2359EF9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2B02D55C">
            <w:pPr>
              <w:spacing w:after="0"/>
              <w:jc w:val="center"/>
              <w:rPr>
                <w:rFonts w:hint="eastAsia" w:eastAsia="微软雅黑" w:cs="Times New Roman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2328AA3E">
            <w:pPr>
              <w:spacing w:after="0"/>
              <w:rPr>
                <w:b/>
                <w:bCs/>
                <w:color w:val="000000"/>
                <w:sz w:val="15"/>
                <w:szCs w:val="15"/>
              </w:rPr>
            </w:pPr>
            <w:r>
              <w:rPr>
                <w:b/>
                <w:bCs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0BD1D673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4DB431CA">
            <w:pPr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bCs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b/>
                <w:bCs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4AF0F9A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913408007935747327001Q</w:t>
            </w:r>
          </w:p>
        </w:tc>
      </w:tr>
      <w:tr w14:paraId="7B8FAB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14A1BFD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41CD36E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78D0081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043EE01A">
            <w:pPr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b/>
                <w:bCs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2C3E7C3A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观环建函(2021)10号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01E995C0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538ECD74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90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%</w:t>
            </w:r>
          </w:p>
        </w:tc>
      </w:tr>
      <w:tr w14:paraId="07AC9DB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3B68170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7584B9F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289C637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11000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076788E5">
            <w:pPr>
              <w:tabs>
                <w:tab w:val="left" w:pos="690"/>
              </w:tabs>
              <w:spacing w:after="0"/>
              <w:rPr>
                <w:b/>
                <w:bCs/>
                <w:color w:val="000000"/>
                <w:kern w:val="2"/>
                <w:sz w:val="15"/>
                <w:szCs w:val="15"/>
              </w:rPr>
            </w:pPr>
            <w:r>
              <w:rPr>
                <w:b/>
                <w:bCs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0246EC94">
            <w:pPr>
              <w:spacing w:after="0"/>
              <w:jc w:val="center"/>
              <w:rPr>
                <w:rFonts w:hint="default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14C893F1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1A756C2B">
            <w:pPr>
              <w:tabs>
                <w:tab w:val="left" w:pos="690"/>
              </w:tabs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0.91</w:t>
            </w:r>
          </w:p>
        </w:tc>
      </w:tr>
      <w:tr w14:paraId="7C4E17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4641634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</w:tcPr>
          <w:p w14:paraId="39C8E29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43EF88D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5500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2083DAC0">
            <w:pPr>
              <w:spacing w:after="0"/>
              <w:ind w:right="30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0B5C9B77">
            <w:pPr>
              <w:spacing w:after="0"/>
              <w:jc w:val="center"/>
              <w:rPr>
                <w:rFonts w:hint="default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3D94F47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71C15C5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1.82</w:t>
            </w:r>
          </w:p>
        </w:tc>
      </w:tr>
      <w:tr w14:paraId="19B39A7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5D2A265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0A8BAF7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7C78E41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1C180E1D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6FD7453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80</w:t>
            </w:r>
          </w:p>
        </w:tc>
        <w:tc>
          <w:tcPr>
            <w:tcW w:w="423" w:type="pct"/>
            <w:gridSpan w:val="3"/>
            <w:tcMar>
              <w:left w:w="57" w:type="dxa"/>
              <w:right w:w="57" w:type="dxa"/>
            </w:tcMar>
            <w:vAlign w:val="center"/>
          </w:tcPr>
          <w:p w14:paraId="20A95AF4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141" w:type="pct"/>
            <w:tcMar>
              <w:left w:w="57" w:type="dxa"/>
              <w:right w:w="57" w:type="dxa"/>
            </w:tcMar>
            <w:vAlign w:val="center"/>
          </w:tcPr>
          <w:p w14:paraId="076C6B9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  <w:vAlign w:val="center"/>
          </w:tcPr>
          <w:p w14:paraId="374CF20A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6D420ED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1ED944C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216" w:type="pct"/>
            <w:tcMar>
              <w:left w:w="57" w:type="dxa"/>
              <w:right w:w="57" w:type="dxa"/>
            </w:tcMar>
            <w:vAlign w:val="center"/>
          </w:tcPr>
          <w:p w14:paraId="6F04149C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20276D67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1EA70B3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</w:p>
        </w:tc>
      </w:tr>
      <w:tr w14:paraId="01E5260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40" w:type="pct"/>
            <w:vMerge w:val="continue"/>
            <w:tcMar>
              <w:left w:w="57" w:type="dxa"/>
              <w:right w:w="57" w:type="dxa"/>
            </w:tcMar>
            <w:vAlign w:val="center"/>
          </w:tcPr>
          <w:p w14:paraId="5CBB951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93" w:type="pct"/>
            <w:gridSpan w:val="2"/>
            <w:tcMar>
              <w:left w:w="57" w:type="dxa"/>
              <w:right w:w="57" w:type="dxa"/>
            </w:tcMar>
            <w:vAlign w:val="center"/>
          </w:tcPr>
          <w:p w14:paraId="3AE11E7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1580" w:type="pct"/>
            <w:gridSpan w:val="7"/>
            <w:tcMar>
              <w:left w:w="57" w:type="dxa"/>
              <w:right w:w="57" w:type="dxa"/>
            </w:tcMar>
            <w:vAlign w:val="center"/>
          </w:tcPr>
          <w:p w14:paraId="09CC142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606" w:type="pct"/>
            <w:gridSpan w:val="2"/>
            <w:tcMar>
              <w:left w:w="57" w:type="dxa"/>
              <w:right w:w="57" w:type="dxa"/>
            </w:tcMar>
          </w:tcPr>
          <w:p w14:paraId="59E479D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715" w:type="pct"/>
            <w:gridSpan w:val="2"/>
            <w:tcMar>
              <w:left w:w="57" w:type="dxa"/>
              <w:right w:w="57" w:type="dxa"/>
            </w:tcMar>
            <w:vAlign w:val="center"/>
          </w:tcPr>
          <w:p w14:paraId="21B7974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</w:tcPr>
          <w:p w14:paraId="6492AC4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223A3EB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4200</w:t>
            </w:r>
          </w:p>
        </w:tc>
      </w:tr>
      <w:tr w14:paraId="638468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734" w:type="pct"/>
            <w:gridSpan w:val="3"/>
            <w:tcMar>
              <w:left w:w="57" w:type="dxa"/>
              <w:right w:w="57" w:type="dxa"/>
            </w:tcMar>
            <w:vAlign w:val="center"/>
          </w:tcPr>
          <w:p w14:paraId="2D02531C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1247" w:type="pct"/>
            <w:gridSpan w:val="4"/>
            <w:tcMar>
              <w:left w:w="57" w:type="dxa"/>
              <w:right w:w="57" w:type="dxa"/>
            </w:tcMar>
            <w:vAlign w:val="center"/>
          </w:tcPr>
          <w:p w14:paraId="6271A6C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sz w:val="15"/>
                <w:szCs w:val="15"/>
              </w:rPr>
              <w:t>安徽友爱新能源材料有限公司</w:t>
            </w:r>
          </w:p>
        </w:tc>
        <w:tc>
          <w:tcPr>
            <w:tcW w:w="1023" w:type="pct"/>
            <w:gridSpan w:val="6"/>
            <w:tcMar>
              <w:left w:w="57" w:type="dxa"/>
              <w:right w:w="57" w:type="dxa"/>
            </w:tcMar>
            <w:vAlign w:val="center"/>
          </w:tcPr>
          <w:p w14:paraId="496B053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733096D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91340800MA2TR1UX8W</w:t>
            </w:r>
          </w:p>
        </w:tc>
        <w:tc>
          <w:tcPr>
            <w:tcW w:w="515" w:type="pct"/>
            <w:gridSpan w:val="3"/>
            <w:tcMar>
              <w:left w:w="57" w:type="dxa"/>
              <w:right w:w="57" w:type="dxa"/>
            </w:tcMar>
            <w:vAlign w:val="center"/>
          </w:tcPr>
          <w:p w14:paraId="2E8C5E09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847" w:type="pct"/>
            <w:gridSpan w:val="4"/>
            <w:tcMar>
              <w:left w:w="57" w:type="dxa"/>
              <w:right w:w="57" w:type="dxa"/>
            </w:tcMar>
            <w:vAlign w:val="center"/>
          </w:tcPr>
          <w:p w14:paraId="1ECB366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2024年6月</w:t>
            </w:r>
          </w:p>
        </w:tc>
      </w:tr>
      <w:tr w14:paraId="4663DA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91" w:type="pct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65814371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782CA867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07F363D4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308010F9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7A6E421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5524359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0D977B6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2427D333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305EAD80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238737A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2194DB3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2E9E67A3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4D6B26A5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6B29170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285660C9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55CBD6A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2DFEA57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65700E01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1D86165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4F51245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5DFB222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2A47576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508AFCD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54CB20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 w14:paraId="2336B20C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3EC56776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2FE618C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473E2A7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14BB800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08FDD73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1A21CA4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186EC33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0F32213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78D4E739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32BC9BD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3215F5D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34E1FEE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068874F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</w:tr>
      <w:tr w14:paraId="381E06F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</w:tcPr>
          <w:p w14:paraId="281AFDD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20819115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00C42DF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1501793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7BF28AB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72891D7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225744C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1F9C0FE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0A983A45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401C92D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4931572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20E676C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413A13D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4AE941B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</w:tr>
      <w:tr w14:paraId="7398AD0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</w:tcPr>
          <w:p w14:paraId="2AFEE5D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2B78EB08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2A44AC8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439E66C3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6EE344B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1A01477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633C9CAC">
            <w:pPr>
              <w:spacing w:after="0"/>
              <w:jc w:val="center"/>
              <w:rPr>
                <w:rFonts w:hint="eastAsia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2F15CD1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51F2CA1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36558DC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6030002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4BCCE5C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22C4AC1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396B2D6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</w:tr>
      <w:tr w14:paraId="1D7E757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</w:tcPr>
          <w:p w14:paraId="735F8DD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0DEFBBCB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2F672E2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6267CEC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6897BFC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08D2AD2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681C408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2C179A0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07A78BC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3FFE91F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0C0D492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1D6F920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387E7D8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5F21FF57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 w14:paraId="3D1E36C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</w:tcPr>
          <w:p w14:paraId="03DA052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6989681E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工业粉尘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3E3324E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4BC173A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07E74C6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108F6A7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3F1D9DA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2E66D27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0.2437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53A9B99D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0.2595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67E04F8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35594ED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52DF002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0.2595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43B3690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6C3B5534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</w:tr>
      <w:tr w14:paraId="0CC9AE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191" w:type="pct"/>
            <w:gridSpan w:val="2"/>
            <w:vMerge w:val="continue"/>
            <w:tcMar>
              <w:left w:w="57" w:type="dxa"/>
              <w:right w:w="57" w:type="dxa"/>
            </w:tcMar>
          </w:tcPr>
          <w:p w14:paraId="21BB5EE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543" w:type="pct"/>
            <w:tcMar>
              <w:left w:w="57" w:type="dxa"/>
              <w:right w:w="57" w:type="dxa"/>
            </w:tcMar>
            <w:vAlign w:val="center"/>
          </w:tcPr>
          <w:p w14:paraId="401CA0CE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223" w:type="pct"/>
            <w:tcMar>
              <w:left w:w="57" w:type="dxa"/>
              <w:right w:w="57" w:type="dxa"/>
            </w:tcMar>
            <w:vAlign w:val="center"/>
          </w:tcPr>
          <w:p w14:paraId="024CB85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455" w:type="pct"/>
            <w:tcMar>
              <w:left w:w="57" w:type="dxa"/>
              <w:right w:w="57" w:type="dxa"/>
            </w:tcMar>
            <w:vAlign w:val="center"/>
          </w:tcPr>
          <w:p w14:paraId="1B6B14A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337" w:type="pct"/>
            <w:tcMar>
              <w:left w:w="57" w:type="dxa"/>
              <w:right w:w="57" w:type="dxa"/>
            </w:tcMar>
            <w:vAlign w:val="center"/>
          </w:tcPr>
          <w:p w14:paraId="5DD24BB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296" w:type="pct"/>
            <w:gridSpan w:val="2"/>
            <w:tcMar>
              <w:left w:w="57" w:type="dxa"/>
              <w:right w:w="57" w:type="dxa"/>
            </w:tcMar>
            <w:vAlign w:val="center"/>
          </w:tcPr>
          <w:p w14:paraId="5917466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20.693</w:t>
            </w:r>
          </w:p>
        </w:tc>
        <w:tc>
          <w:tcPr>
            <w:tcW w:w="268" w:type="pct"/>
            <w:gridSpan w:val="2"/>
            <w:tcMar>
              <w:left w:w="57" w:type="dxa"/>
              <w:right w:w="57" w:type="dxa"/>
            </w:tcMar>
            <w:vAlign w:val="center"/>
          </w:tcPr>
          <w:p w14:paraId="1A2AD93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20.693</w:t>
            </w:r>
          </w:p>
        </w:tc>
        <w:tc>
          <w:tcPr>
            <w:tcW w:w="338" w:type="pct"/>
            <w:tcMar>
              <w:left w:w="57" w:type="dxa"/>
              <w:right w:w="57" w:type="dxa"/>
            </w:tcMar>
            <w:vAlign w:val="center"/>
          </w:tcPr>
          <w:p w14:paraId="00D8AFC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352" w:type="pct"/>
            <w:gridSpan w:val="2"/>
            <w:tcMar>
              <w:left w:w="57" w:type="dxa"/>
              <w:right w:w="57" w:type="dxa"/>
            </w:tcMar>
            <w:vAlign w:val="center"/>
          </w:tcPr>
          <w:p w14:paraId="7888E1A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631" w:type="pct"/>
            <w:tcMar>
              <w:left w:w="57" w:type="dxa"/>
              <w:right w:w="57" w:type="dxa"/>
            </w:tcMar>
            <w:vAlign w:val="center"/>
          </w:tcPr>
          <w:p w14:paraId="2E46E21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409" w:type="pct"/>
            <w:gridSpan w:val="2"/>
            <w:tcMar>
              <w:left w:w="57" w:type="dxa"/>
              <w:right w:w="57" w:type="dxa"/>
            </w:tcMar>
            <w:vAlign w:val="center"/>
          </w:tcPr>
          <w:p w14:paraId="2D37487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322" w:type="pct"/>
            <w:gridSpan w:val="2"/>
            <w:tcMar>
              <w:left w:w="57" w:type="dxa"/>
              <w:right w:w="57" w:type="dxa"/>
            </w:tcMar>
            <w:vAlign w:val="center"/>
          </w:tcPr>
          <w:p w14:paraId="1F2C1B7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332" w:type="pct"/>
            <w:gridSpan w:val="2"/>
            <w:tcMar>
              <w:left w:w="57" w:type="dxa"/>
              <w:right w:w="57" w:type="dxa"/>
            </w:tcMar>
            <w:vAlign w:val="center"/>
          </w:tcPr>
          <w:p w14:paraId="1090BF6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299" w:type="pct"/>
            <w:tcMar>
              <w:left w:w="57" w:type="dxa"/>
              <w:right w:w="57" w:type="dxa"/>
            </w:tcMar>
            <w:vAlign w:val="center"/>
          </w:tcPr>
          <w:p w14:paraId="5E0FE12E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0</w:t>
            </w:r>
          </w:p>
        </w:tc>
      </w:tr>
    </w:tbl>
    <w:p w14:paraId="08DFC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both"/>
        <w:textAlignment w:val="auto"/>
        <w:rPr>
          <w:rFonts w:ascii="Times New Roman" w:hAnsi="Times New Roman" w:eastAsia="宋体"/>
          <w:b/>
          <w:bCs/>
          <w:i/>
          <w:sz w:val="28"/>
          <w:szCs w:val="28"/>
          <w:shd w:val="clear" w:color="auto" w:fill="FFFFFF"/>
        </w:rPr>
      </w:pPr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量——万吨</w:t>
      </w:r>
      <w:bookmarkStart w:id="3" w:name="_GoBack"/>
      <w:bookmarkEnd w:id="3"/>
      <w:r>
        <w:rPr>
          <w:color w:val="000000"/>
          <w:sz w:val="15"/>
          <w:szCs w:val="15"/>
        </w:rPr>
        <w:t>/年；水污染物排放浓度——毫克</w:t>
      </w:r>
      <w:r>
        <w:rPr>
          <w:color w:val="000000"/>
          <w:spacing w:val="-4"/>
          <w:sz w:val="15"/>
          <w:szCs w:val="15"/>
        </w:rPr>
        <w:t>/升</w:t>
      </w:r>
      <w:r>
        <w:rPr>
          <w:rFonts w:hint="eastAsia"/>
          <w:color w:val="000000"/>
          <w:spacing w:val="-4"/>
          <w:sz w:val="15"/>
          <w:szCs w:val="15"/>
        </w:rPr>
        <w:t>，</w:t>
      </w:r>
      <w:r>
        <w:rPr>
          <w:color w:val="000000"/>
          <w:spacing w:val="-4"/>
          <w:sz w:val="15"/>
          <w:szCs w:val="15"/>
        </w:rPr>
        <w:t>大气污染物排放浓度——毫克/立方米；水污染物排放量——吨/年；大气污染物排放量——吨/年</w:t>
      </w:r>
    </w:p>
    <w:sectPr>
      <w:pgSz w:w="16838" w:h="11906" w:orient="landscape"/>
      <w:pgMar w:top="964" w:right="1843" w:bottom="907" w:left="1440" w:header="851" w:footer="8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6363E3"/>
    <w:rsid w:val="00032335"/>
    <w:rsid w:val="000324B5"/>
    <w:rsid w:val="00035EAF"/>
    <w:rsid w:val="00046064"/>
    <w:rsid w:val="000A0795"/>
    <w:rsid w:val="0013472E"/>
    <w:rsid w:val="00171C50"/>
    <w:rsid w:val="00221D1A"/>
    <w:rsid w:val="00267948"/>
    <w:rsid w:val="002F304A"/>
    <w:rsid w:val="003017C9"/>
    <w:rsid w:val="003E5DF2"/>
    <w:rsid w:val="004554D2"/>
    <w:rsid w:val="00483DEF"/>
    <w:rsid w:val="005F0C9C"/>
    <w:rsid w:val="005F53CA"/>
    <w:rsid w:val="00630D98"/>
    <w:rsid w:val="006363E3"/>
    <w:rsid w:val="006F2881"/>
    <w:rsid w:val="007D1065"/>
    <w:rsid w:val="00824C48"/>
    <w:rsid w:val="00840FE5"/>
    <w:rsid w:val="00875B53"/>
    <w:rsid w:val="00876160"/>
    <w:rsid w:val="00884F81"/>
    <w:rsid w:val="00913589"/>
    <w:rsid w:val="00963D38"/>
    <w:rsid w:val="00A610C3"/>
    <w:rsid w:val="00AB4481"/>
    <w:rsid w:val="00AB6027"/>
    <w:rsid w:val="00B53FAC"/>
    <w:rsid w:val="00CC6D22"/>
    <w:rsid w:val="00E2314C"/>
    <w:rsid w:val="00E5608C"/>
    <w:rsid w:val="00EA7B93"/>
    <w:rsid w:val="00F51077"/>
    <w:rsid w:val="1ADE113A"/>
    <w:rsid w:val="23262D72"/>
    <w:rsid w:val="2E0D48D0"/>
    <w:rsid w:val="2F7546D4"/>
    <w:rsid w:val="33013677"/>
    <w:rsid w:val="3E0A7E7D"/>
    <w:rsid w:val="4B622EFD"/>
    <w:rsid w:val="4BE23BAB"/>
    <w:rsid w:val="591F2E8D"/>
    <w:rsid w:val="5A476006"/>
    <w:rsid w:val="6399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semiHidden/>
    <w:unhideWhenUsed/>
    <w:qFormat/>
    <w:uiPriority w:val="99"/>
  </w:style>
  <w:style w:type="paragraph" w:styleId="3">
    <w:name w:val="Balloon Text"/>
    <w:basedOn w:val="1"/>
    <w:link w:val="14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annotation subject"/>
    <w:basedOn w:val="2"/>
    <w:next w:val="2"/>
    <w:link w:val="13"/>
    <w:autoRedefine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autoRedefine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3">
    <w:name w:val="批注主题 Char"/>
    <w:basedOn w:val="12"/>
    <w:link w:val="6"/>
    <w:autoRedefine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  <w:style w:type="character" w:customStyle="1" w:styleId="14">
    <w:name w:val="批注框文本 Char"/>
    <w:basedOn w:val="8"/>
    <w:link w:val="3"/>
    <w:autoRedefine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960</Words>
  <Characters>1199</Characters>
  <Lines>10</Lines>
  <Paragraphs>2</Paragraphs>
  <TotalTime>4</TotalTime>
  <ScaleCrop>false</ScaleCrop>
  <LinksUpToDate>false</LinksUpToDate>
  <CharactersWithSpaces>1267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2019-05-20T06:40:00Z</dcterms:created>
  <dc:creator>USER</dc:creator>
  <cp:lastModifiedBy>哈哈</cp:lastModifiedBy>
  <cp:lastPrinted>2025-06-16T08:27:07Z</cp:lastPrinted>
  <dcterms:modified xsi:type="dcterms:W3CDTF">2025-06-16T08:27:14Z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971307E7ECED4986B745AECE76FC21E0</vt:lpwstr>
  </property>
  <property fmtid="{D5CDD505-2E9C-101B-9397-08002B2CF9AE}" pid="4" name="KSOTemplateDocerSaveRecord">
    <vt:lpwstr>eyJoZGlkIjoiMDZiY2FmZjc4OGQzY2Y3MWQ2MzE5ODNkOWU5NTUwMzYiLCJ1c2VySWQiOiI2MTY3NzkyMzQifQ==</vt:lpwstr>
  </property>
</Properties>
</file>